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Перенос встречи на 16 ноября</w:t>
      </w:r>
    </w:p>
    <w:p>
      <w:r>
        <w:rPr>
          <w:sz w:val="18"/>
        </w:rPr>
        <w:t>Платформа ШЕФ · 24.10.2026</w:t>
      </w:r>
    </w:p>
    <w:p>
      <w:r>
        <w:t>Тема: Перенос встречи на 16 ноября</w:t>
      </w:r>
    </w:p>
    <w:p>
      <w:r>
        <w:t>Коллеги, встреча переносится на 16 ноября 2026 года в 11:30.</w:t>
      </w:r>
    </w:p>
    <w:p>
      <w:pPr>
        <w:pStyle w:val="Heading2"/>
      </w:pPr>
      <w:r>
        <w:t>К встрече подготовьте:</w:t>
      </w:r>
    </w:p>
    <w:p>
      <w:pPr>
        <w:pStyle w:val="ListBullet"/>
      </w:pPr>
      <w:r>
        <w:t>один показатель по своей зоне работы;</w:t>
      </w:r>
    </w:p>
    <w:p>
      <w:pPr>
        <w:pStyle w:val="ListBullet"/>
        <w:keepNext/>
      </w:pPr>
      <w:r>
        <w:t>два вопроса, которые важно обсудить на встрече.</w:t>
      </w:r>
    </w:p>
    <w:p>
      <w:r>
        <w:t>Просьба прийти подготовленными, чтобы сразу перейти к обсуждению по существу.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7776E"/>
        <w:sz w:val="16"/>
      </w:rPr>
      <w:t>ШЕФ  /  Рабочие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3" w:lineRule="auto" w:after="120"/>
    </w:pPr>
    <w:rPr>
      <w:rFonts w:ascii="Calibri" w:hAnsi="Calibri"/>
      <w:color w:val="2831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28332D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40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A74D28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Calibri" w:hAnsi="Calibri"/>
      <w:b/>
      <w:bCs/>
      <w:i w:val="0"/>
      <w:color w:val="A74D28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40"/>
      <w:outlineLvl w:val="3"/>
    </w:pPr>
    <w:rPr>
      <w:rFonts w:asciiTheme="majorHAnsi" w:eastAsiaTheme="majorEastAsia" w:hAnsiTheme="majorHAnsi" w:cstheme="majorBidi" w:ascii="Calibri" w:hAnsi="Calibri"/>
      <w:b/>
      <w:bCs/>
      <w:i w:val="0"/>
      <w:iCs/>
      <w:color w:val="A74D28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